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00"/>
      </w:pPr>
      <w:r>
        <w:t xml:space="preserve">TÉRMINOS Y CONDICIONES GENERALES DE USO — COMERCIA DIGITAL</w:t>
      </w:r>
    </w:p>
    <w:p>
      <w:r>
        <w:rPr>
          <w:b/>
          <w:bCs/>
        </w:rPr>
        <w:t xml:space="preserve">Última actualización:</w:t>
      </w:r>
      <w:r>
        <w:t xml:space="preserve"> 26 de mayo de 2026
</w:t>
      </w:r>
      <w:r>
        <w:rPr>
          <w:b/>
          <w:bCs/>
        </w:rPr>
        <w:t xml:space="preserve">Versión:</w:t>
      </w:r>
      <w:r>
        <w:t xml:space="preserve"> 1.0.1</w:t>
      </w:r>
    </w:p>
    <w:p>
      <w:r>
        <w:t xml:space="preserve">El presente documento establece los </w:t>
      </w:r>
      <w:r>
        <w:rPr>
          <w:b/>
          <w:bCs/>
        </w:rPr>
        <w:t xml:space="preserve">Términos y Condiciones Generales</w:t>
      </w:r>
      <w:r>
        <w:t xml:space="preserve"> (en adelante, los "Términos") que rigen el acceso y uso del sitio web </w:t>
      </w:r>
      <w:r>
        <w:rPr>
          <w:rStyle w:val="Hyperlink"/>
        </w:rPr>
        <w:t xml:space="preserve">https://comerciadigital.com.mx/</w:t>
      </w:r>
      <w:r>
        <w:t xml:space="preserve"> (en adelante, el "Sitio"), propiedad de </w:t>
      </w:r>
      <w:r>
        <w:rPr>
          <w:b/>
          <w:bCs/>
        </w:rPr>
        <w:t xml:space="preserve">REINPIA SAS de CV</w:t>
      </w:r>
      <w:r>
        <w:t xml:space="preserve"> (en adelante, "REINPIA").</w:t>
      </w:r>
    </w:p>
    <w:p>
      <w:r>
        <w:t xml:space="preserve">Al navegar, acceder o utilizar cualquier función de este Sitio, usted (en adelante, el "Usuario") acepta de manera expresa, tácita e incondicional estar sujeto a estos Términos. Si no está de acuerdo con los mismos, deberá abstenerse de utilizar el Sitio de inmediato.</w:t>
      </w:r>
    </w:p>
    <w:p>
      <w:pPr>
        <w:pStyle w:val="Heading3"/>
        <w:spacing w:before="200"/>
      </w:pPr>
    </w:p>
    <w:p>
      <w:r>
        <w:t xml:space="preserve">ComerCia Digital es una plataforma tecnológica de Software como Servicio (SaaS) que permite la creación de ecosistemas digitales (landing pages, tiendas de comercio electrónico, PWAs y portales B2B) mediante el uso de Inteligencia Artificial. </w:t>
      </w:r>
    </w:p>
    <w:p>
      <w:r>
        <w:t xml:space="preserve">El Usuario reconoce que el Sitio tiene fines informativos y de prospección comercial. La contratación de los servicios específicos de la plataforma se rige por un contrato de servicios independiente que requiere una firma digital específica.</w:t>
      </w:r>
    </w:p>
    <w:p>
      <w:pPr>
        <w:pStyle w:val="Heading3"/>
        <w:spacing w:before="200"/>
      </w:pPr>
    </w:p>
    <w:p>
      <w:r>
        <w:t xml:space="preserve">El simple acceso, navegación o utilización del Sitio (incluyendo el uso de formularios, WhatsApp u otros medios de contacto disponibles) atribuye la condición de Usuario e implica la </w:t>
      </w:r>
      <w:r>
        <w:rPr>
          <w:b/>
          <w:bCs/>
        </w:rPr>
        <w:t xml:space="preserve">aceptación tácita</w:t>
      </w:r>
      <w:r>
        <w:t xml:space="preserve"> de todas y cada una de las disposiciones incluidas en estos Términos.</w:t>
      </w:r>
    </w:p>
    <w:p>
      <w:r>
        <w:t xml:space="preserve">El uso continuo del Sitio tras la publicación de cualquier cambio en estos Términos constituirá la aceptación de dichas modificaciones. Si el Usuario no está de acuerdo con los Términos vigentes, deberá abstenerse de utilizar el Sitio.</w:t>
      </w:r>
    </w:p>
    <w:p>
      <w:pPr>
        <w:pStyle w:val="Heading3"/>
        <w:spacing w:before="200"/>
      </w:pPr>
    </w:p>
    <w:p>
      <w:r>
        <w:t xml:space="preserve">Todo el contenido alojado en el Sitio, incluyendo de manera enunciativa más no limitativa: textos, gráficos, logotipos, iconos, imágenes, clips de audio, descargas digitales, compilaciones de datos, arquitectura de software y algoritmos de Inteligencia Artificial, son propiedad exclusiva de </w:t>
      </w:r>
      <w:r>
        <w:rPr>
          <w:b/>
          <w:bCs/>
        </w:rPr>
        <w:t xml:space="preserve">REINPIA SAS de CV</w:t>
      </w:r>
      <w:r>
        <w:t xml:space="preserve"> o de sus proveedores de contenido, y están protegidos por las leyes de propiedad intelectual en México y tratados internacionales.</w:t>
      </w:r>
    </w:p>
    <w:p>
      <w:r>
        <w:t xml:space="preserve">Queda estrictamente prohibida la reproducción, distribución, transmisión, modificación o cualquier uso no autorizado del contenido del Sitio sin el consentimiento previo y por escrito de REINPIA.</w:t>
      </w:r>
    </w:p>
    <w:p>
      <w:pPr>
        <w:pStyle w:val="Heading3"/>
        <w:spacing w:before="200"/>
      </w:pPr>
    </w:p>
    <w:p>
      <w:r>
        <w:t xml:space="preserve">El Usuario se compromete a utilizar el Sitio conforme a la ley, la moral y el orden público. Queda prohibido:</w:t>
      </w:r>
    </w:p>
    <w:p>
      <w:pPr>
        <w:pStyle w:val="ListParagraph"/>
        <w:numPr>
          <w:ilvl w:val="0"/>
          <w:numId w:val="1"/>
        </w:numPr>
      </w:pPr>
      <w:r>
        <w:t xml:space="preserve">Utilizar el Sitio para fines ilícitos o lesivos contra REINPIA o terceros.</w:t>
      </w:r>
    </w:p>
    <w:p>
      <w:pPr>
        <w:pStyle w:val="ListParagraph"/>
        <w:numPr>
          <w:ilvl w:val="0"/>
          <w:numId w:val="1"/>
        </w:numPr>
      </w:pPr>
      <w:r>
        <w:t xml:space="preserve">Intentar vulnerar las medidas de seguridad del Sitio o realizar actos de "hacking", "scraping" o ingeniería inversa.</w:t>
      </w:r>
    </w:p>
    <w:p>
      <w:pPr>
        <w:pStyle w:val="ListParagraph"/>
        <w:numPr>
          <w:ilvl w:val="0"/>
          <w:numId w:val="1"/>
        </w:numPr>
      </w:pPr>
      <w:r>
        <w:t xml:space="preserve">Introducir virus, troyanos o cualquier código malicioso que pueda alterar el funcionamiento de la plataforma.</w:t>
      </w:r>
    </w:p>
    <w:p>
      <w:pPr>
        <w:pStyle w:val="ListParagraph"/>
        <w:numPr>
          <w:ilvl w:val="0"/>
          <w:numId w:val="1"/>
        </w:numPr>
      </w:pPr>
      <w:r>
        <w:t xml:space="preserve">Utilizar de forma indebida el nombre de "ComerCia Digital" o "REINPIA" para realizar actividades fraudulentas o de spam.</w:t>
      </w:r>
    </w:p>
    <w:p>
      <w:pPr>
        <w:pStyle w:val="Heading3"/>
        <w:spacing w:before="200"/>
      </w:pPr>
    </w:p>
    <w:p>
      <w:r>
        <w:t xml:space="preserve">REINPIA se toma en serio la protección de sus datos personales. El tratamiento de la información recabada a través del Sitio se rige por nuestro </w:t>
      </w:r>
      <w:r>
        <w:rPr>
          <w:b/>
          <w:bCs/>
        </w:rPr>
        <w:t xml:space="preserve">Aviso de Privacidad Integral</w:t>
      </w:r>
      <w:r>
        <w:t xml:space="preserve">, en cumplimiento con la Ley Federal de Protección de Datos Personales en Posesión de los Particulares (LFPDPPP).</w:t>
      </w:r>
    </w:p>
    <w:p>
      <w:r>
        <w:rPr>
          <w:b/>
          <w:bCs/>
        </w:rPr>
        <w:t xml:space="preserve">Política de Cookies (LFPDPPP):</w:t>
      </w:r>
      <w:r>
        <w:t xml:space="preserve"> Este Sitio utiliza cookies, web beacons y/o tecnologías similares (en conjunto, "Cookies") para: (i) habilitar el funcionamiento del Sitio, (ii) recordar preferencias, (iii) medir audiencias y analizar tráfico, y (iv) mejorar nuestros servicios y la experiencia del Usuario. Algunas Cookies pueden ser colocadas por terceros (por ejemplo, herramientas de analítica o integraciones de mensajería).</w:t>
      </w:r>
    </w:p>
    <w:p>
      <w:r>
        <w:t xml:space="preserve">Al navegar en el Sitio, el Usuario consiente el uso de Cookies en los términos aquí descritos, sin perjuicio de los derechos que le asisten conforme a la LFPDPPP y nuestro Aviso de Privacidad. El Usuario puede </w:t>
      </w:r>
      <w:r>
        <w:rPr>
          <w:b/>
          <w:bCs/>
        </w:rPr>
        <w:t xml:space="preserve">deshabilitar o limitar</w:t>
      </w:r>
      <w:r>
        <w:t xml:space="preserve"> el uso de Cookies desde la configuración de su navegador y/o dispositivo; sin embargo, reconoce que ello puede afectar el funcionamiento del Sitio o limitar ciertas funciones.</w:t>
      </w:r>
    </w:p>
    <w:p>
      <w:r>
        <w:t xml:space="preserve">El Sitio puede mostrar banners o avisos de Cookies cuando sea aplicable, a fin de recabar y/o gestionar preferencias de consentimiento conforme a la normativa vigente.</w:t>
      </w:r>
    </w:p>
    <w:p>
      <w:pPr>
        <w:pStyle w:val="Heading3"/>
        <w:spacing w:before="200"/>
      </w:pPr>
    </w:p>
    <w:p>
      <w:r>
        <w:t xml:space="preserve">REINPIA no garantiza que el Sitio esté libre de errores o que el acceso al mismo sea ininterrumpido. REINPIA no será responsable por:</w:t>
      </w:r>
    </w:p>
    <w:p>
      <w:pPr>
        <w:pStyle w:val="ListParagraph"/>
        <w:numPr>
          <w:ilvl w:val="0"/>
          <w:numId w:val="1"/>
        </w:numPr>
      </w:pPr>
      <w:r>
        <w:t xml:space="preserve">Daños o perjuicios derivados de la falta de disponibilidad o continuidad del funcionamiento del Sitio.</w:t>
      </w:r>
    </w:p>
    <w:p>
      <w:pPr>
        <w:pStyle w:val="ListParagraph"/>
        <w:numPr>
          <w:ilvl w:val="0"/>
          <w:numId w:val="1"/>
        </w:numPr>
      </w:pPr>
      <w:r>
        <w:t xml:space="preserve">Interferencias, omisiones o virus informáticos motivados por causas ajenas a REINPIA.</w:t>
      </w:r>
    </w:p>
    <w:p>
      <w:pPr>
        <w:pStyle w:val="ListParagraph"/>
        <w:numPr>
          <w:ilvl w:val="0"/>
          <w:numId w:val="1"/>
        </w:numPr>
      </w:pPr>
      <w:r>
        <w:t xml:space="preserve">Uso indebido que terceros realicen de la información publicada en el Sitio.</w:t>
      </w:r>
    </w:p>
    <w:p>
      <w:pPr>
        <w:pStyle w:val="ListParagraph"/>
        <w:numPr>
          <w:ilvl w:val="0"/>
          <w:numId w:val="1"/>
        </w:numPr>
      </w:pPr>
      <w:r>
        <w:t xml:space="preserve">La veracidad de los productos o servicios ofrecidos por clientes comerciantes de la plataforma, ya que REINPIA es únicamente el proveedor de la tecnología y no participa en la relación comercial entre el comerciante y su consumidor final.</w:t>
      </w:r>
    </w:p>
    <w:p>
      <w:pPr>
        <w:pStyle w:val="ListParagraph"/>
        <w:numPr>
          <w:ilvl w:val="0"/>
          <w:numId w:val="1"/>
        </w:numPr>
      </w:pPr>
      <w:r>
        <w:t xml:space="preserve">La exactitud, integridad, actualidad, legalidad, calidad o veracidad de información, contenidos, opiniones, recomendaciones, reseñas, publicaciones, ofertas o cualquier material </w:t>
      </w:r>
      <w:r>
        <w:rPr>
          <w:b/>
          <w:bCs/>
        </w:rPr>
        <w:t xml:space="preserve">proporcionado por terceros</w:t>
      </w:r>
      <w:r>
        <w:t xml:space="preserve"> o enlazado desde el Sitio, incluyendo aquellos contenidos alojados en sitios externos. El Usuario reconoce que cualquier decisión tomada con base en información de terceros es bajo su propio riesgo.</w:t>
      </w:r>
    </w:p>
    <w:p>
      <w:pPr>
        <w:pStyle w:val="Heading3"/>
        <w:spacing w:before="200"/>
      </w:pPr>
    </w:p>
    <w:p>
      <w:r>
        <w:t xml:space="preserve">REINPIA se reserva el derecho de modificar, actualizar o remover cualquier parte de estos Términos en cualquier momento y a su entera discreción.</w:t>
      </w:r>
    </w:p>
    <w:p>
      <w:pPr>
        <w:pStyle w:val="ListParagraph"/>
        <w:numPr>
          <w:ilvl w:val="0"/>
          <w:numId w:val="1"/>
        </w:numPr>
      </w:pPr>
      <w:r>
        <w:t xml:space="preserve">Cualquier cambio sustancial será notificado mediante un aviso en el Sitio con al menos 30 días naturales de anticipación a su entrada en vigor.</w:t>
      </w:r>
    </w:p>
    <w:p>
      <w:pPr>
        <w:pStyle w:val="ListParagraph"/>
        <w:numPr>
          <w:ilvl w:val="0"/>
          <w:numId w:val="1"/>
        </w:numPr>
      </w:pPr>
      <w:r>
        <w:t xml:space="preserve">Es responsabilidad del Usuario revisar periódicamente estos Términos.</w:t>
      </w:r>
    </w:p>
    <w:p>
      <w:pPr>
        <w:pStyle w:val="Heading3"/>
        <w:spacing w:before="200"/>
      </w:pPr>
    </w:p>
    <w:p>
      <w:r>
        <w:t xml:space="preserve">El Sitio puede contener enlaces a sitios web de terceros (como procesadores de pago: Stripe o MercadoPago). REINPIA no ejerce control sobre dichos sitios ni asume responsabilidad alguna por su contenido, políticas de privacidad o prácticas. El acceso a dichos enlaces es bajo riesgo exclusivo del Usuario.</w:t>
      </w:r>
    </w:p>
    <w:p>
      <w:pPr>
        <w:pStyle w:val="Heading3"/>
        <w:spacing w:before="200"/>
      </w:pPr>
    </w:p>
    <w:p>
      <w:r>
        <w:t xml:space="preserve">Al interactuar con el Sitio o enviar correos electrónicos a REINPIA, el Usuario acepta recibir comunicaciones electrónicas de nuestra parte. El Usuario acepta que todos los avisos, acuerdos y otras comunicaciones que le enviemos electrónicamente satisfacen cualquier requisito legal de que dicha comunicación sea por escrito.</w:t>
      </w:r>
    </w:p>
    <w:p>
      <w:pPr>
        <w:pStyle w:val="Heading3"/>
        <w:spacing w:before="200"/>
      </w:pPr>
    </w:p>
    <w:p>
      <w:r>
        <w:t xml:space="preserve">Para la interpretación, cumplimiento y ejecución de los presentes Términos, las partes acuerdan someterse a la legislación federal de los Estados Unidos Mexicanos y, en lo aplicable, a la legislación local, así como a la jurisdicción de los tribunales competentes en la </w:t>
      </w:r>
      <w:r>
        <w:rPr>
          <w:b/>
          <w:bCs/>
        </w:rPr>
        <w:t xml:space="preserve">Ciudad de México (CDMX)</w:t>
      </w:r>
      <w:r>
        <w:t xml:space="preserve">, renunciando expresamente a cualquier otro fuero que pudiere corresponderles en razón de sus domicilios presentes o futuros.</w:t>
      </w:r>
    </w:p>
    <w:p>
      <w:pPr>
        <w:pStyle w:val="Heading3"/>
        <w:spacing w:before="200"/>
      </w:pPr>
    </w:p>
    <w:p>
      <w:r>
        <w:t xml:space="preserve">Para cualquier duda o comentario respecto a estos Términos, el Usuario puede contactar a REINPIA SAS de CV a través de:</w:t>
      </w:r>
    </w:p>
    <w:p>
      <w:pPr>
        <w:pStyle w:val="ListParagraph"/>
        <w:numPr>
          <w:ilvl w:val="0"/>
          <w:numId w:val="1"/>
        </w:numPr>
      </w:pPr>
      <w:r>
        <w:rPr>
          <w:b/>
          <w:bCs/>
        </w:rPr>
        <w:t xml:space="preserve">Correo electrónico:</w:t>
      </w:r>
      <w:r>
        <w:t xml:space="preserve"> </w:t>
      </w:r>
      <w:r>
        <w:rPr>
          <w:rStyle w:val="Hyperlink"/>
        </w:rPr>
        <w:t xml:space="preserve">contacto@reinpia.com</w:t>
      </w:r>
    </w:p>
    <w:p>
      <w:pPr>
        <w:pStyle w:val="ListParagraph"/>
        <w:numPr>
          <w:ilvl w:val="0"/>
          <w:numId w:val="1"/>
        </w:numPr>
      </w:pPr>
      <w:r>
        <w:rPr>
          <w:b/>
          <w:bCs/>
        </w:rPr>
        <w:t xml:space="preserve">WhatsApp oficial:</w:t>
      </w:r>
      <w:r>
        <w:t xml:space="preserve"> +52 56 2905 6542</w:t>
      </w:r>
    </w:p>
    <w:p>
      <w:pPr>
        <w:pStyle w:val="ListParagraph"/>
        <w:numPr>
          <w:ilvl w:val="0"/>
          <w:numId w:val="1"/>
        </w:numPr>
      </w:pPr>
      <w:r>
        <w:rPr>
          <w:b/>
          <w:bCs/>
        </w:rPr>
        <w:t xml:space="preserve">Domicilio:</w:t>
      </w:r>
      <w:r>
        <w:t xml:space="preserve"> Ciudad de México, México.</w:t>
      </w:r>
    </w:p>
    <w:p>
      <w:r>
        <w:rPr>
          <w:i/>
          <w:iCs/>
        </w:rPr>
        <w:t xml:space="preserve">Este documento forma parte integrante del marco legal de ComerCia Digital.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2026-05-26T17:30:18.365Z</dcterms:created>
  <dcterms:modified xsi:type="dcterms:W3CDTF">2026-05-26T17:30:18.365Z</dcterms:modified>
</cp:coreProperties>
</file>

<file path=docProps/custom.xml><?xml version="1.0" encoding="utf-8"?>
<Properties xmlns="http://schemas.openxmlformats.org/officeDocument/2006/custom-properties" xmlns:vt="http://schemas.openxmlformats.org/officeDocument/2006/docPropsVTypes"/>
</file>